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0B8B54E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06614">
        <w:rPr>
          <w:rFonts w:ascii="GHEA Grapalat" w:hAnsi="GHEA Grapalat"/>
          <w:b/>
          <w:bCs/>
          <w:lang w:val="hy-AM"/>
        </w:rPr>
        <w:t>ներքին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200FEA" w:rsidRPr="00200FEA">
        <w:rPr>
          <w:rFonts w:ascii="GHEA Grapalat" w:hAnsi="GHEA Grapalat"/>
          <w:lang w:val="hy-AM"/>
        </w:rPr>
        <w:t>կապիտալ շինարարության և զորքերի բնակավորման վարչության կապիտալ շինարարության և ընթացիկ նորոգման ծառայության շինարարության պլանավորման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200FEA" w:rsidRPr="00200FEA">
        <w:rPr>
          <w:rFonts w:ascii="GHEA Grapalat" w:hAnsi="GHEA Grapalat"/>
        </w:rPr>
        <w:t>26-35.8-Մ2-1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0EB99BAB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716D23">
        <w:rPr>
          <w:rFonts w:ascii="GHEA Grapalat" w:hAnsi="GHEA Grapalat"/>
          <w:lang w:val="hy-AM"/>
        </w:rPr>
        <w:t>հու</w:t>
      </w:r>
      <w:r w:rsidR="007E0210">
        <w:rPr>
          <w:rFonts w:ascii="GHEA Grapalat" w:hAnsi="GHEA Grapalat"/>
          <w:lang w:val="hy-AM"/>
        </w:rPr>
        <w:t>լ</w:t>
      </w:r>
      <w:r w:rsidR="00716D23">
        <w:rPr>
          <w:rFonts w:ascii="GHEA Grapalat" w:hAnsi="GHEA Grapalat"/>
          <w:lang w:val="hy-AM"/>
        </w:rPr>
        <w:t xml:space="preserve">իսի </w:t>
      </w:r>
      <w:r w:rsidR="00664D93">
        <w:rPr>
          <w:rFonts w:ascii="GHEA Grapalat" w:hAnsi="GHEA Grapalat"/>
          <w:lang w:val="hy-AM"/>
        </w:rPr>
        <w:t>31</w:t>
      </w:r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ED0CDB0" w14:textId="77777777" w:rsidR="005729B7" w:rsidRPr="003407E2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3407E2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Pr="003407E2">
        <w:rPr>
          <w:rFonts w:ascii="GHEA Grapalat" w:eastAsia="Times New Roman" w:hAnsi="GHEA Grapalat" w:cs="Sylfaen"/>
          <w:b/>
          <w:lang w:val="hy-AM"/>
        </w:rPr>
        <w:softHyphen/>
        <w:t xml:space="preserve">ղությունները ստուգվելու են հետևյալ օրենսդրությունից՝ </w:t>
      </w:r>
    </w:p>
    <w:p w14:paraId="6B6FA5D0" w14:textId="2C613A34" w:rsidR="005729B7" w:rsidRPr="003407E2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 w:rsidRPr="003407E2"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78C3DB94" w14:textId="623572A9" w:rsidR="00BD7889" w:rsidRPr="003407E2" w:rsidRDefault="00BD7889" w:rsidP="003407E2">
      <w:pPr>
        <w:pStyle w:val="ListParagraph"/>
        <w:numPr>
          <w:ilvl w:val="0"/>
          <w:numId w:val="37"/>
        </w:numPr>
        <w:tabs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«Հանրային ծառայության մասին» օրենք</w:t>
      </w:r>
    </w:p>
    <w:p w14:paraId="377CAA1E" w14:textId="29FBEA1A" w:rsidR="00ED7F53" w:rsidRPr="003407E2" w:rsidRDefault="00ED7F53" w:rsidP="003407E2">
      <w:pPr>
        <w:pStyle w:val="ListParagraph"/>
        <w:tabs>
          <w:tab w:val="left" w:pos="1276"/>
        </w:tabs>
        <w:spacing w:line="276" w:lineRule="auto"/>
        <w:ind w:left="709"/>
        <w:rPr>
          <w:rFonts w:ascii="GHEA Grapalat" w:hAnsi="GHEA Grapalat" w:cs="Times Armenian"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Pr="003407E2">
        <w:rPr>
          <w:rFonts w:ascii="GHEA Grapalat" w:hAnsi="GHEA Grapalat"/>
          <w:lang w:val="hy-AM"/>
        </w:rPr>
        <w:t xml:space="preserve">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https://www.arlis.am/DocumentView.aspx?DocID=166838</w:t>
      </w:r>
    </w:p>
    <w:p w14:paraId="2FA6E13F" w14:textId="77777777" w:rsidR="0060332C" w:rsidRPr="003407E2" w:rsidRDefault="00BD7889" w:rsidP="003407E2">
      <w:pPr>
        <w:pStyle w:val="ListParagraph"/>
        <w:numPr>
          <w:ilvl w:val="0"/>
          <w:numId w:val="37"/>
        </w:numPr>
        <w:tabs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«Քաղաքացիական ծառայության մասին» օրենք</w:t>
      </w:r>
    </w:p>
    <w:p w14:paraId="5453BE53" w14:textId="18AC8911" w:rsidR="00CB64A6" w:rsidRPr="003407E2" w:rsidRDefault="00CB64A6" w:rsidP="003407E2">
      <w:pPr>
        <w:pStyle w:val="ListParagraph"/>
        <w:tabs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="0060332C" w:rsidRPr="003407E2">
        <w:rPr>
          <w:rFonts w:ascii="GHEA Grapalat" w:hAnsi="GHEA Grapalat"/>
          <w:lang w:val="hy-AM"/>
        </w:rPr>
        <w:t xml:space="preserve"> </w:t>
      </w:r>
      <w:r w:rsidR="0060332C"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https://www.arlis.am/DocumentView.aspx?DocID=138910</w:t>
      </w:r>
    </w:p>
    <w:p w14:paraId="73B1EDCB" w14:textId="0BFC67CE" w:rsidR="0025126B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af-ZA"/>
        </w:rPr>
        <w:t>«</w:t>
      </w:r>
      <w:r w:rsidRPr="003407E2">
        <w:rPr>
          <w:rFonts w:ascii="GHEA Grapalat" w:hAnsi="GHEA Grapalat" w:cs="Sylfaen"/>
          <w:b/>
          <w:lang w:val="hy-AM"/>
        </w:rPr>
        <w:t>Գնումների մասին» օրենք</w:t>
      </w:r>
    </w:p>
    <w:p w14:paraId="78A4AE7D" w14:textId="71697BF0" w:rsidR="00D5280C" w:rsidRPr="003407E2" w:rsidRDefault="0025126B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Pr="003407E2">
        <w:rPr>
          <w:rFonts w:ascii="GHEA Grapalat" w:hAnsi="GHEA Grapalat"/>
          <w:lang w:val="hy-AM"/>
        </w:rPr>
        <w:t xml:space="preserve">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https://www.arlis.am/DocumentView.aspx?DocID=165080</w:t>
      </w:r>
    </w:p>
    <w:p w14:paraId="5ACB0C07" w14:textId="2E75298B" w:rsidR="00BD7889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«Վարչարարության հիմունքների և վարչական վարույթի մասին» օրենք</w:t>
      </w:r>
    </w:p>
    <w:p w14:paraId="5FC787A5" w14:textId="01942566" w:rsidR="0065622F" w:rsidRPr="003407E2" w:rsidRDefault="0065622F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Pr="003407E2">
        <w:rPr>
          <w:rFonts w:ascii="GHEA Grapalat" w:hAnsi="GHEA Grapalat"/>
          <w:lang w:val="hy-AM"/>
        </w:rPr>
        <w:t xml:space="preserve">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https://www.arlis.am/DocumentView.aspx?DocID=165294</w:t>
      </w:r>
    </w:p>
    <w:p w14:paraId="0F4259AD" w14:textId="7F76F000" w:rsidR="007B2B2C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70"/>
          <w:tab w:val="left" w:pos="1276"/>
        </w:tabs>
        <w:spacing w:line="276" w:lineRule="auto"/>
        <w:ind w:left="0" w:firstLine="709"/>
        <w:rPr>
          <w:rFonts w:ascii="GHEA Grapalat" w:hAnsi="GHEA Grapalat" w:cs="Sylfaen"/>
          <w:b/>
          <w:lang w:val="hy-AM"/>
        </w:rPr>
      </w:pPr>
      <w:r w:rsidRPr="003407E2">
        <w:rPr>
          <w:rFonts w:ascii="GHEA Grapalat" w:hAnsi="GHEA Grapalat" w:cs="Sylfaen"/>
          <w:b/>
          <w:lang w:val="hy-AM"/>
        </w:rPr>
        <w:t>«Քաղաքաշինության մասին» օրենք</w:t>
      </w:r>
    </w:p>
    <w:p w14:paraId="0955E3E4" w14:textId="7571FD27" w:rsidR="007B2B2C" w:rsidRPr="003407E2" w:rsidRDefault="007B2B2C" w:rsidP="003407E2">
      <w:pPr>
        <w:pStyle w:val="ListParagraph"/>
        <w:tabs>
          <w:tab w:val="left" w:pos="1170"/>
          <w:tab w:val="left" w:pos="1276"/>
        </w:tabs>
        <w:spacing w:line="276" w:lineRule="auto"/>
        <w:ind w:left="709"/>
        <w:rPr>
          <w:rFonts w:ascii="GHEA Grapalat" w:hAnsi="GHEA Grapalat" w:cs="Times Armenian"/>
          <w:color w:val="2E74B5" w:themeColor="accent1" w:themeShade="BF"/>
          <w:lang w:val="hy-AM"/>
        </w:rPr>
      </w:pPr>
      <w:r w:rsidRPr="003407E2">
        <w:rPr>
          <w:rFonts w:ascii="GHEA Grapalat" w:hAnsi="GHEA Grapalat"/>
          <w:lang w:val="hy-AM"/>
        </w:rPr>
        <w:t>հղումը`</w:t>
      </w:r>
      <w:r w:rsidRPr="003407E2">
        <w:rPr>
          <w:rFonts w:ascii="GHEA Grapalat" w:hAnsi="GHEA Grapalat"/>
          <w:lang w:val="hy-AM"/>
        </w:rPr>
        <w:t xml:space="preserve">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https://www.arlis.am/hy/acts/218707</w:t>
      </w:r>
      <w:bookmarkStart w:id="2" w:name="_GoBack"/>
      <w:bookmarkEnd w:id="2"/>
    </w:p>
    <w:p w14:paraId="27388B09" w14:textId="147BE586" w:rsidR="00BD7889" w:rsidRPr="003407E2" w:rsidRDefault="00BD7889" w:rsidP="003407E2">
      <w:pPr>
        <w:pStyle w:val="ListParagraph"/>
        <w:numPr>
          <w:ilvl w:val="0"/>
          <w:numId w:val="37"/>
        </w:numPr>
        <w:tabs>
          <w:tab w:val="left" w:pos="1134"/>
        </w:tabs>
        <w:spacing w:line="276" w:lineRule="auto"/>
        <w:ind w:left="0" w:firstLine="851"/>
        <w:rPr>
          <w:rFonts w:ascii="GHEA Grapalat" w:hAnsi="GHEA Grapalat" w:cs="Sylfaen"/>
          <w:lang w:val="af-ZA"/>
        </w:rPr>
      </w:pPr>
      <w:r w:rsidRPr="003407E2">
        <w:rPr>
          <w:rFonts w:ascii="GHEA Grapalat" w:hAnsi="GHEA Grapalat" w:cs="Sylfaen"/>
          <w:lang w:val="af-ZA"/>
        </w:rPr>
        <w:t>ՀՀ կառավարության 2017 թվականի մայիսի 4-ի «Գնումների գործընթացի կազմա</w:t>
      </w:r>
      <w:r w:rsidRPr="003407E2">
        <w:rPr>
          <w:rFonts w:ascii="GHEA Grapalat" w:hAnsi="GHEA Grapalat" w:cs="Sylfaen"/>
          <w:lang w:val="af-ZA"/>
        </w:rPr>
        <w:softHyphen/>
        <w:t xml:space="preserve">կերպման կարգը հաստատելու և Հայաստանի Հանրապետության </w:t>
      </w:r>
      <w:r w:rsidRPr="003407E2">
        <w:rPr>
          <w:rFonts w:ascii="GHEA Grapalat" w:hAnsi="GHEA Grapalat" w:cs="Sylfaen"/>
          <w:lang w:val="hy-AM"/>
        </w:rPr>
        <w:t>կառավարության</w:t>
      </w:r>
      <w:r w:rsidRPr="003407E2">
        <w:rPr>
          <w:rFonts w:ascii="GHEA Grapalat" w:hAnsi="GHEA Grapalat" w:cs="Sylfaen"/>
          <w:lang w:val="af-ZA"/>
        </w:rPr>
        <w:t xml:space="preserve"> 2011 թվականի </w:t>
      </w:r>
      <w:r w:rsidRPr="003407E2">
        <w:rPr>
          <w:rFonts w:ascii="GHEA Grapalat" w:hAnsi="GHEA Grapalat" w:cs="Sylfaen"/>
          <w:lang w:val="hy-AM"/>
        </w:rPr>
        <w:t>փետրվարի</w:t>
      </w:r>
      <w:r w:rsidRPr="003407E2">
        <w:rPr>
          <w:rFonts w:ascii="GHEA Grapalat" w:hAnsi="GHEA Grapalat" w:cs="Sylfaen"/>
          <w:lang w:val="af-ZA"/>
        </w:rPr>
        <w:t xml:space="preserve"> 10-</w:t>
      </w:r>
      <w:r w:rsidRPr="003407E2">
        <w:rPr>
          <w:rFonts w:ascii="GHEA Grapalat" w:hAnsi="GHEA Grapalat" w:cs="Sylfaen"/>
          <w:lang w:val="hy-AM"/>
        </w:rPr>
        <w:t>ի</w:t>
      </w:r>
      <w:r w:rsidRPr="003407E2">
        <w:rPr>
          <w:rFonts w:ascii="GHEA Grapalat" w:hAnsi="GHEA Grapalat" w:cs="Sylfaen"/>
          <w:lang w:val="af-ZA"/>
        </w:rPr>
        <w:t xml:space="preserve"> N168-</w:t>
      </w:r>
      <w:r w:rsidRPr="003407E2">
        <w:rPr>
          <w:rFonts w:ascii="GHEA Grapalat" w:hAnsi="GHEA Grapalat" w:cs="Sylfaen"/>
          <w:lang w:val="hy-AM"/>
        </w:rPr>
        <w:t>Ն</w:t>
      </w:r>
      <w:r w:rsidRPr="003407E2">
        <w:rPr>
          <w:rFonts w:ascii="GHEA Grapalat" w:hAnsi="GHEA Grapalat" w:cs="Sylfaen"/>
          <w:lang w:val="af-ZA"/>
        </w:rPr>
        <w:t xml:space="preserve"> որոշումն ուժը կորցրած ճանաչելու մասին» </w:t>
      </w:r>
      <w:r w:rsidRPr="003407E2">
        <w:rPr>
          <w:rFonts w:ascii="GHEA Grapalat" w:hAnsi="GHEA Grapalat" w:cs="Sylfaen"/>
          <w:b/>
          <w:lang w:val="af-ZA"/>
        </w:rPr>
        <w:t>N526-</w:t>
      </w:r>
      <w:r w:rsidRPr="003407E2">
        <w:rPr>
          <w:rFonts w:ascii="GHEA Grapalat" w:hAnsi="GHEA Grapalat" w:cs="Sylfaen"/>
          <w:b/>
          <w:lang w:val="hy-AM"/>
        </w:rPr>
        <w:t>Ն</w:t>
      </w:r>
      <w:r w:rsidRPr="003407E2">
        <w:rPr>
          <w:rFonts w:ascii="GHEA Grapalat" w:hAnsi="GHEA Grapalat" w:cs="Sylfaen"/>
          <w:b/>
          <w:lang w:val="af-ZA"/>
        </w:rPr>
        <w:t xml:space="preserve"> որոշում</w:t>
      </w:r>
    </w:p>
    <w:p w14:paraId="1F0A2811" w14:textId="06BB26D0" w:rsidR="00BD7889" w:rsidRPr="003407E2" w:rsidRDefault="00917FEE" w:rsidP="003407E2">
      <w:pPr>
        <w:pStyle w:val="ListParagraph"/>
        <w:tabs>
          <w:tab w:val="left" w:pos="1276"/>
        </w:tabs>
        <w:spacing w:line="276" w:lineRule="auto"/>
        <w:ind w:left="709"/>
        <w:rPr>
          <w:rFonts w:ascii="GHEA Grapalat" w:hAnsi="GHEA Grapalat" w:cs="Sylfaen"/>
          <w:lang w:val="af-ZA"/>
        </w:rPr>
      </w:pPr>
      <w:r w:rsidRPr="003407E2">
        <w:rPr>
          <w:rFonts w:ascii="GHEA Grapalat" w:hAnsi="GHEA Grapalat"/>
          <w:lang w:val="hy-AM"/>
        </w:rPr>
        <w:t>հղումը`</w:t>
      </w:r>
      <w:r w:rsidRPr="003407E2">
        <w:rPr>
          <w:rFonts w:ascii="GHEA Grapalat" w:hAnsi="GHEA Grapalat"/>
          <w:lang w:val="hy-AM"/>
        </w:rPr>
        <w:t xml:space="preserve"> </w:t>
      </w:r>
      <w:r w:rsidRPr="003407E2">
        <w:rPr>
          <w:rFonts w:ascii="GHEA Grapalat" w:hAnsi="GHEA Grapalat" w:cs="Times Armenian"/>
          <w:color w:val="2E74B5" w:themeColor="accent1" w:themeShade="BF"/>
          <w:lang w:val="hy-AM"/>
        </w:rPr>
        <w:t>https://www.arlis.am/DocumentView.aspx?DocID=202496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lastRenderedPageBreak/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9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0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lastRenderedPageBreak/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1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2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1FB356F2" w14:textId="77777777" w:rsidR="00F83EC3" w:rsidRPr="00391AE2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հուլիսի 10</w:t>
      </w:r>
      <w:r w:rsidRPr="00391AE2">
        <w:rPr>
          <w:rFonts w:ascii="GHEA Grapalat" w:hAnsi="GHEA Grapalat"/>
          <w:lang w:val="hy-AM"/>
        </w:rPr>
        <w:t>-ը, ժամը 24:00-ն:</w:t>
      </w:r>
    </w:p>
    <w:p w14:paraId="3E1B3398" w14:textId="77777777" w:rsidR="00F83EC3" w:rsidRPr="00550654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497121B" w14:textId="77777777" w:rsidR="00F83EC3" w:rsidRPr="00550654" w:rsidRDefault="00F83EC3" w:rsidP="00F83EC3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229E5F04" w14:textId="77777777" w:rsidR="00F83EC3" w:rsidRPr="00416F3A" w:rsidRDefault="00F83EC3" w:rsidP="00F83EC3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03</w:t>
      </w:r>
      <w:r w:rsidRPr="00550654">
        <w:rPr>
          <w:rFonts w:ascii="Cambria Math" w:hAnsi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>07</w:t>
      </w:r>
      <w:r>
        <w:rPr>
          <w:rFonts w:ascii="Cambria Math" w:hAnsi="Cambria Math" w:cs="Cambria Math"/>
          <w:b/>
          <w:lang w:val="hy-AM"/>
        </w:rPr>
        <w:t>․</w:t>
      </w:r>
      <w:r w:rsidRPr="00550654">
        <w:rPr>
          <w:rFonts w:ascii="GHEA Grapalat" w:hAnsi="GHEA Grapalat"/>
          <w:b/>
          <w:lang w:val="hy-AM"/>
        </w:rPr>
        <w:t>202</w:t>
      </w:r>
      <w:r>
        <w:rPr>
          <w:rFonts w:ascii="GHEA Grapalat" w:hAnsi="GHEA Grapalat"/>
          <w:b/>
          <w:lang w:val="hy-AM"/>
        </w:rPr>
        <w:t>6</w:t>
      </w:r>
      <w:r w:rsidRPr="00550654">
        <w:rPr>
          <w:rFonts w:ascii="GHEA Grapalat" w:hAnsi="GHEA Grapalat"/>
          <w:b/>
          <w:lang w:val="hy-AM"/>
        </w:rPr>
        <w:t>թ.</w:t>
      </w: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FA598" w14:textId="77777777" w:rsidR="009E1CC2" w:rsidRDefault="009E1CC2" w:rsidP="00C62B45">
      <w:pPr>
        <w:spacing w:after="0" w:line="240" w:lineRule="auto"/>
      </w:pPr>
      <w:r>
        <w:separator/>
      </w:r>
    </w:p>
  </w:endnote>
  <w:endnote w:type="continuationSeparator" w:id="0">
    <w:p w14:paraId="10BB5A4B" w14:textId="77777777" w:rsidR="009E1CC2" w:rsidRDefault="009E1CC2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CB9F3" w14:textId="77777777" w:rsidR="009E1CC2" w:rsidRDefault="009E1CC2" w:rsidP="00C62B45">
      <w:pPr>
        <w:spacing w:after="0" w:line="240" w:lineRule="auto"/>
      </w:pPr>
      <w:r>
        <w:separator/>
      </w:r>
    </w:p>
  </w:footnote>
  <w:footnote w:type="continuationSeparator" w:id="0">
    <w:p w14:paraId="0D66C940" w14:textId="77777777" w:rsidR="009E1CC2" w:rsidRDefault="009E1CC2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A240407"/>
    <w:multiLevelType w:val="hybridMultilevel"/>
    <w:tmpl w:val="74F0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1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6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 w15:restartNumberingAfterBreak="0">
    <w:nsid w:val="418965D4"/>
    <w:multiLevelType w:val="hybridMultilevel"/>
    <w:tmpl w:val="55922E06"/>
    <w:lvl w:ilvl="0" w:tplc="16E828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5220A"/>
    <w:multiLevelType w:val="hybridMultilevel"/>
    <w:tmpl w:val="47E8E7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5"/>
  </w:num>
  <w:num w:numId="4">
    <w:abstractNumId w:val="2"/>
  </w:num>
  <w:num w:numId="5">
    <w:abstractNumId w:val="22"/>
  </w:num>
  <w:num w:numId="6">
    <w:abstractNumId w:val="16"/>
  </w:num>
  <w:num w:numId="7">
    <w:abstractNumId w:val="28"/>
  </w:num>
  <w:num w:numId="8">
    <w:abstractNumId w:val="0"/>
  </w:num>
  <w:num w:numId="9">
    <w:abstractNumId w:val="24"/>
  </w:num>
  <w:num w:numId="10">
    <w:abstractNumId w:val="23"/>
  </w:num>
  <w:num w:numId="11">
    <w:abstractNumId w:val="1"/>
  </w:num>
  <w:num w:numId="12">
    <w:abstractNumId w:val="4"/>
  </w:num>
  <w:num w:numId="13">
    <w:abstractNumId w:val="3"/>
  </w:num>
  <w:num w:numId="14">
    <w:abstractNumId w:val="17"/>
  </w:num>
  <w:num w:numId="15">
    <w:abstractNumId w:val="12"/>
  </w:num>
  <w:num w:numId="16">
    <w:abstractNumId w:val="11"/>
  </w:num>
  <w:num w:numId="17">
    <w:abstractNumId w:val="33"/>
  </w:num>
  <w:num w:numId="18">
    <w:abstractNumId w:val="27"/>
  </w:num>
  <w:num w:numId="19">
    <w:abstractNumId w:val="7"/>
  </w:num>
  <w:num w:numId="20">
    <w:abstractNumId w:val="29"/>
  </w:num>
  <w:num w:numId="21">
    <w:abstractNumId w:val="35"/>
  </w:num>
  <w:num w:numId="22">
    <w:abstractNumId w:val="18"/>
  </w:num>
  <w:num w:numId="23">
    <w:abstractNumId w:val="19"/>
  </w:num>
  <w:num w:numId="24">
    <w:abstractNumId w:val="5"/>
  </w:num>
  <w:num w:numId="25">
    <w:abstractNumId w:val="20"/>
  </w:num>
  <w:num w:numId="26">
    <w:abstractNumId w:val="31"/>
  </w:num>
  <w:num w:numId="27">
    <w:abstractNumId w:val="14"/>
  </w:num>
  <w:num w:numId="28">
    <w:abstractNumId w:val="25"/>
  </w:num>
  <w:num w:numId="29">
    <w:abstractNumId w:val="36"/>
  </w:num>
  <w:num w:numId="30">
    <w:abstractNumId w:val="13"/>
  </w:num>
  <w:num w:numId="31">
    <w:abstractNumId w:val="34"/>
  </w:num>
  <w:num w:numId="32">
    <w:abstractNumId w:val="10"/>
  </w:num>
  <w:num w:numId="33">
    <w:abstractNumId w:val="8"/>
  </w:num>
  <w:num w:numId="34">
    <w:abstractNumId w:val="9"/>
  </w:num>
  <w:num w:numId="35">
    <w:abstractNumId w:val="21"/>
  </w:num>
  <w:num w:numId="36">
    <w:abstractNumId w:val="30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5FCB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5B1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3FE1"/>
    <w:rsid w:val="001B52B3"/>
    <w:rsid w:val="001B5B94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0FEA"/>
    <w:rsid w:val="002044E0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126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A5E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4089"/>
    <w:rsid w:val="0031570C"/>
    <w:rsid w:val="00317A5E"/>
    <w:rsid w:val="00320C89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07E2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A72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55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1E6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5C01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C745B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332C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22F"/>
    <w:rsid w:val="00656F55"/>
    <w:rsid w:val="00661852"/>
    <w:rsid w:val="00661E67"/>
    <w:rsid w:val="006628F9"/>
    <w:rsid w:val="006636DF"/>
    <w:rsid w:val="00663AAA"/>
    <w:rsid w:val="00663D17"/>
    <w:rsid w:val="006641F9"/>
    <w:rsid w:val="00664D93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2CCC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2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2B2C"/>
    <w:rsid w:val="007B5EC0"/>
    <w:rsid w:val="007B6EF9"/>
    <w:rsid w:val="007B7428"/>
    <w:rsid w:val="007C20DA"/>
    <w:rsid w:val="007C4AC2"/>
    <w:rsid w:val="007D51C3"/>
    <w:rsid w:val="007D7C94"/>
    <w:rsid w:val="007E0210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303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17FE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AC3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1DB6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1CC2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D7889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4A6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1770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280C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4173"/>
    <w:rsid w:val="00D9560F"/>
    <w:rsid w:val="00D956A4"/>
    <w:rsid w:val="00DA2547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4FB6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661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D7F53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1C77"/>
    <w:rsid w:val="00F73B63"/>
    <w:rsid w:val="00F80226"/>
    <w:rsid w:val="00F80986"/>
    <w:rsid w:val="00F82436"/>
    <w:rsid w:val="00F83EC3"/>
    <w:rsid w:val="00F85654"/>
    <w:rsid w:val="00F86220"/>
    <w:rsid w:val="00F86E63"/>
    <w:rsid w:val="00F90D2F"/>
    <w:rsid w:val="00F9122C"/>
    <w:rsid w:val="00F93BD9"/>
    <w:rsid w:val="00F93E2B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artak.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1C4E3-5C21-440B-8ED2-865DF65E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4368</TotalTime>
  <Pages>3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1326</cp:revision>
  <dcterms:created xsi:type="dcterms:W3CDTF">2020-05-31T17:37:00Z</dcterms:created>
  <dcterms:modified xsi:type="dcterms:W3CDTF">2026-06-30T09:33:00Z</dcterms:modified>
</cp:coreProperties>
</file>